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9C6D3" w14:textId="77777777" w:rsidR="00EC4AFE" w:rsidRPr="00EC4AFE" w:rsidRDefault="00EC4AFE" w:rsidP="00EC4AFE">
      <w:pPr>
        <w:jc w:val="center"/>
        <w:rPr>
          <w:rFonts w:ascii="Calibri" w:eastAsia="Times New Roman" w:hAnsi="Calibri" w:cs="Times New Roman"/>
          <w:sz w:val="22"/>
          <w:szCs w:val="22"/>
        </w:rPr>
      </w:pPr>
      <w:r w:rsidRPr="00EC4AFE">
        <w:rPr>
          <w:rFonts w:ascii="Calibri" w:eastAsia="Times New Roman" w:hAnsi="Calibri" w:cs="Times New Roman"/>
          <w:b/>
          <w:bCs/>
          <w:sz w:val="36"/>
          <w:szCs w:val="36"/>
        </w:rPr>
        <w:t>The Table Foundation Debuting New Food Truck Serving Up </w:t>
      </w:r>
    </w:p>
    <w:p w14:paraId="2EFD2C59" w14:textId="77777777" w:rsidR="00EC4AFE" w:rsidRPr="00EC4AFE" w:rsidRDefault="00EC4AFE" w:rsidP="00EC4AFE">
      <w:pPr>
        <w:jc w:val="center"/>
        <w:rPr>
          <w:rFonts w:ascii="Calibri" w:eastAsia="Times New Roman" w:hAnsi="Calibri" w:cs="Times New Roman"/>
          <w:sz w:val="22"/>
          <w:szCs w:val="22"/>
        </w:rPr>
      </w:pPr>
      <w:r w:rsidRPr="00EC4AFE">
        <w:rPr>
          <w:rFonts w:ascii="Calibri" w:eastAsia="Times New Roman" w:hAnsi="Calibri" w:cs="Times New Roman"/>
          <w:b/>
          <w:bCs/>
          <w:sz w:val="36"/>
          <w:szCs w:val="36"/>
        </w:rPr>
        <w:t>International Comfort Food with a Meaningful Purpose</w:t>
      </w:r>
    </w:p>
    <w:p w14:paraId="419B25CE" w14:textId="77777777" w:rsidR="00EC4AFE" w:rsidRPr="00EC4AFE" w:rsidRDefault="00EC4AFE" w:rsidP="00EC4AFE">
      <w:pPr>
        <w:jc w:val="center"/>
        <w:rPr>
          <w:rFonts w:ascii="Calibri" w:eastAsia="Times New Roman" w:hAnsi="Calibri" w:cs="Times New Roman"/>
          <w:sz w:val="22"/>
          <w:szCs w:val="22"/>
        </w:rPr>
      </w:pPr>
      <w:r w:rsidRPr="00EC4AFE">
        <w:rPr>
          <w:rFonts w:ascii="Calibri" w:eastAsia="Times New Roman" w:hAnsi="Calibri" w:cs="Times New Roman"/>
          <w:b/>
          <w:bCs/>
          <w:i/>
          <w:iCs/>
          <w:sz w:val="28"/>
          <w:szCs w:val="28"/>
        </w:rPr>
        <w:t> </w:t>
      </w:r>
    </w:p>
    <w:p w14:paraId="780627A6" w14:textId="77777777" w:rsidR="00EC4AFE" w:rsidRPr="00EC4AFE" w:rsidRDefault="00EC4AFE" w:rsidP="00EC4AFE">
      <w:pPr>
        <w:jc w:val="center"/>
        <w:rPr>
          <w:rFonts w:ascii="Calibri" w:eastAsia="Times New Roman" w:hAnsi="Calibri" w:cs="Times New Roman"/>
          <w:sz w:val="22"/>
          <w:szCs w:val="22"/>
        </w:rPr>
      </w:pPr>
      <w:r w:rsidRPr="00EC4AFE">
        <w:rPr>
          <w:rFonts w:ascii="Calibri" w:eastAsia="Times New Roman" w:hAnsi="Calibri" w:cs="Times New Roman"/>
          <w:b/>
          <w:bCs/>
          <w:i/>
          <w:iCs/>
          <w:sz w:val="28"/>
          <w:szCs w:val="28"/>
        </w:rPr>
        <w:t>“Plating Grace &amp; Grub” will Support Initiatives Assisting Returning Citizens, </w:t>
      </w:r>
    </w:p>
    <w:p w14:paraId="1F2C0703" w14:textId="77777777" w:rsidR="00EC4AFE" w:rsidRPr="00EC4AFE" w:rsidRDefault="00EC4AFE" w:rsidP="00EC4AFE">
      <w:pPr>
        <w:jc w:val="center"/>
        <w:rPr>
          <w:rFonts w:ascii="Calibri" w:eastAsia="Times New Roman" w:hAnsi="Calibri" w:cs="Times New Roman"/>
          <w:sz w:val="22"/>
          <w:szCs w:val="22"/>
        </w:rPr>
      </w:pPr>
      <w:r w:rsidRPr="00EC4AFE">
        <w:rPr>
          <w:rFonts w:ascii="Calibri" w:eastAsia="Times New Roman" w:hAnsi="Calibri" w:cs="Times New Roman"/>
          <w:b/>
          <w:bCs/>
          <w:i/>
          <w:iCs/>
          <w:sz w:val="28"/>
          <w:szCs w:val="28"/>
        </w:rPr>
        <w:t>Mentoring Young Chefs and Feeding the Underserved Community</w:t>
      </w:r>
    </w:p>
    <w:p w14:paraId="7715D3BB"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b/>
          <w:bCs/>
          <w:sz w:val="22"/>
          <w:szCs w:val="22"/>
        </w:rPr>
        <w:t> </w:t>
      </w:r>
    </w:p>
    <w:p w14:paraId="1B689E61"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b/>
          <w:bCs/>
        </w:rPr>
        <w:t>Baltimore, Maryland</w:t>
      </w:r>
      <w:r w:rsidRPr="00EC4AFE">
        <w:rPr>
          <w:rFonts w:ascii="Calibri" w:eastAsia="Times New Roman" w:hAnsi="Calibri" w:cs="Times New Roman"/>
        </w:rPr>
        <w:t xml:space="preserve"> – The Table Foundation, a nonprofit  harvesting the power of food to do good, has purchased a food truck to support its initiatives focused on assisting returning citizens, mentoring young chefs, and feeding the underserved community. The organization, founded by award-winning chef, Father Leo </w:t>
      </w:r>
      <w:proofErr w:type="spellStart"/>
      <w:r w:rsidRPr="00EC4AFE">
        <w:rPr>
          <w:rFonts w:ascii="Calibri" w:eastAsia="Times New Roman" w:hAnsi="Calibri" w:cs="Times New Roman"/>
        </w:rPr>
        <w:t>Patalinghug</w:t>
      </w:r>
      <w:proofErr w:type="spellEnd"/>
      <w:r w:rsidRPr="00EC4AFE">
        <w:rPr>
          <w:rFonts w:ascii="Calibri" w:eastAsia="Times New Roman" w:hAnsi="Calibri" w:cs="Times New Roman"/>
        </w:rPr>
        <w:t>, has started a fundraising campaign to help with start-up costs for the truck named, “Plating Grace &amp; Grub.” Aiming to debut this spring , Plating Grace &amp; Grub will serve international comfort food with a meaningful message.</w:t>
      </w:r>
    </w:p>
    <w:p w14:paraId="1790A304"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rPr>
        <w:t> </w:t>
      </w:r>
    </w:p>
    <w:p w14:paraId="22CA97A3"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rPr>
        <w:t>The Table Foundation launched a </w:t>
      </w:r>
      <w:hyperlink r:id="rId4" w:tgtFrame="_blank" w:history="1">
        <w:r w:rsidRPr="00EC4AFE">
          <w:rPr>
            <w:rFonts w:ascii="Calibri" w:eastAsia="Times New Roman" w:hAnsi="Calibri" w:cs="Times New Roman"/>
            <w:color w:val="0563C1"/>
            <w:u w:val="single"/>
          </w:rPr>
          <w:t>GoFundMe campaign</w:t>
        </w:r>
      </w:hyperlink>
      <w:r w:rsidRPr="00EC4AFE">
        <w:rPr>
          <w:rFonts w:ascii="Calibri" w:eastAsia="Times New Roman" w:hAnsi="Calibri" w:cs="Times New Roman"/>
        </w:rPr>
        <w:t> this week to help pay for repairs, upgrades, customizations, and other start-up expenses. People can make tax-deductible donations and/or become a founding member of Plating Grace &amp; Grub by sponsoring different components of truck. News and updates about the truck are available on its Instagram platform: </w:t>
      </w:r>
      <w:hyperlink r:id="rId5" w:tgtFrame="_blank" w:history="1">
        <w:r w:rsidRPr="00EC4AFE">
          <w:rPr>
            <w:rFonts w:ascii="Calibri" w:eastAsia="Times New Roman" w:hAnsi="Calibri" w:cs="Times New Roman"/>
            <w:color w:val="0563C1"/>
            <w:u w:val="single"/>
          </w:rPr>
          <w:t>@platinggracetruck</w:t>
        </w:r>
      </w:hyperlink>
    </w:p>
    <w:p w14:paraId="5128111F"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rPr>
        <w:t> </w:t>
      </w:r>
    </w:p>
    <w:p w14:paraId="0925A1FD"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rPr>
        <w:t>Plating Grace &amp; Grub will serve as a fundraising vehicle to support The Table Foundation’s programs that provide job information, skills training, hiring assistance and personal growth opportunities for returning citizens (formerly incarcerated). The truck will also be used for mentoring young chefs, helping them hone their culinary, teamwork and leadership skills, as well as build relationships and find job opportunities. Additionally, Plating Grace &amp; Grub will collaborate with local charity groups to distribute food to the homeless and underserved community.</w:t>
      </w:r>
    </w:p>
    <w:p w14:paraId="03C42495"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rPr>
        <w:t> </w:t>
      </w:r>
    </w:p>
    <w:p w14:paraId="16BC080D"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rPr>
        <w:t xml:space="preserve">“This is a very fun project for The Table Foundation and we are excited to debut the Plating Grace &amp; Grub food truck,” said </w:t>
      </w:r>
      <w:proofErr w:type="spellStart"/>
      <w:r w:rsidRPr="00EC4AFE">
        <w:rPr>
          <w:rFonts w:ascii="Calibri" w:eastAsia="Times New Roman" w:hAnsi="Calibri" w:cs="Times New Roman"/>
        </w:rPr>
        <w:t>Patalinghug</w:t>
      </w:r>
      <w:proofErr w:type="spellEnd"/>
      <w:r w:rsidRPr="00EC4AFE">
        <w:rPr>
          <w:rFonts w:ascii="Calibri" w:eastAsia="Times New Roman" w:hAnsi="Calibri" w:cs="Times New Roman"/>
        </w:rPr>
        <w:t>. “The truck is going to help us grow the foundation and reach more people we serve while providing a faith to fork experience everywhere we go. We look forward to serving up delicious food and enhancing our ability to assist returning citizens, culinary workers and underserved people.”</w:t>
      </w:r>
    </w:p>
    <w:p w14:paraId="468D9CBC"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rPr>
        <w:t> </w:t>
      </w:r>
    </w:p>
    <w:p w14:paraId="41C2B31C" w14:textId="77777777" w:rsidR="00EC4AFE" w:rsidRPr="00EC4AFE" w:rsidRDefault="00EC4AFE" w:rsidP="00EC4AFE">
      <w:pPr>
        <w:rPr>
          <w:rFonts w:ascii="Calibri" w:eastAsia="Times New Roman" w:hAnsi="Calibri" w:cs="Times New Roman"/>
          <w:sz w:val="22"/>
          <w:szCs w:val="22"/>
        </w:rPr>
      </w:pPr>
      <w:proofErr w:type="spellStart"/>
      <w:r w:rsidRPr="00EC4AFE">
        <w:rPr>
          <w:rFonts w:ascii="Calibri" w:eastAsia="Times New Roman" w:hAnsi="Calibri" w:cs="Times New Roman"/>
        </w:rPr>
        <w:t>Patalinghug</w:t>
      </w:r>
      <w:proofErr w:type="spellEnd"/>
      <w:r w:rsidRPr="00EC4AFE">
        <w:rPr>
          <w:rFonts w:ascii="Calibri" w:eastAsia="Times New Roman" w:hAnsi="Calibri" w:cs="Times New Roman"/>
        </w:rPr>
        <w:t>, an award-winning chef, cooking show host, and cookbook author, created The Table Foundation as the charitable arm of his Plating Grace movement working to bring about a future of stronger families, closer relationships, and a deeper understanding of food as it relates to our mind, body, and soul. The organization aspires to build community and better people’s lives through its passion for amazing food.</w:t>
      </w:r>
    </w:p>
    <w:p w14:paraId="655E18B4"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sz w:val="22"/>
          <w:szCs w:val="22"/>
        </w:rPr>
        <w:t> </w:t>
      </w:r>
    </w:p>
    <w:p w14:paraId="65E6A1EE" w14:textId="77777777" w:rsidR="00EC4AFE" w:rsidRPr="00EC4AFE" w:rsidRDefault="00EC4AFE" w:rsidP="00EC4AFE">
      <w:pPr>
        <w:rPr>
          <w:rFonts w:ascii="Calibri" w:eastAsia="Times New Roman" w:hAnsi="Calibri" w:cs="Times New Roman"/>
          <w:sz w:val="22"/>
          <w:szCs w:val="22"/>
        </w:rPr>
      </w:pPr>
      <w:r w:rsidRPr="00EC4AFE">
        <w:rPr>
          <w:rFonts w:ascii="Calibri" w:eastAsia="Times New Roman" w:hAnsi="Calibri" w:cs="Times New Roman"/>
        </w:rPr>
        <w:t>Additional information can be found at </w:t>
      </w:r>
      <w:hyperlink r:id="rId6" w:tgtFrame="_blank" w:history="1">
        <w:r w:rsidRPr="00EC4AFE">
          <w:rPr>
            <w:rFonts w:ascii="Calibri" w:eastAsia="Times New Roman" w:hAnsi="Calibri" w:cs="Times New Roman"/>
            <w:color w:val="0563C1"/>
            <w:u w:val="single"/>
          </w:rPr>
          <w:t>https://TheTableFoundation.org/FoodTruck</w:t>
        </w:r>
      </w:hyperlink>
    </w:p>
    <w:p w14:paraId="5BDF20EB" w14:textId="77777777" w:rsidR="00EC4AFE" w:rsidRPr="00EC4AFE" w:rsidRDefault="00EC4AFE" w:rsidP="00EC4AFE">
      <w:pPr>
        <w:rPr>
          <w:rFonts w:ascii="Times New Roman" w:eastAsia="Times New Roman" w:hAnsi="Times New Roman" w:cs="Times New Roman"/>
        </w:rPr>
      </w:pPr>
    </w:p>
    <w:p w14:paraId="35F0AD27" w14:textId="77777777" w:rsidR="00942199" w:rsidRDefault="00EC4AFE"/>
    <w:sectPr w:rsidR="00942199" w:rsidSect="005D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FE"/>
    <w:rsid w:val="00076F4C"/>
    <w:rsid w:val="00195A3C"/>
    <w:rsid w:val="005D4051"/>
    <w:rsid w:val="00EB2828"/>
    <w:rsid w:val="00EC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88694"/>
  <w14:defaultImageDpi w14:val="32767"/>
  <w15:chartTrackingRefBased/>
  <w15:docId w15:val="{9716735E-585F-4B47-A963-8F407C52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0926">
      <w:bodyDiv w:val="1"/>
      <w:marLeft w:val="0"/>
      <w:marRight w:val="0"/>
      <w:marTop w:val="0"/>
      <w:marBottom w:val="0"/>
      <w:divBdr>
        <w:top w:val="none" w:sz="0" w:space="0" w:color="auto"/>
        <w:left w:val="none" w:sz="0" w:space="0" w:color="auto"/>
        <w:bottom w:val="none" w:sz="0" w:space="0" w:color="auto"/>
        <w:right w:val="none" w:sz="0" w:space="0" w:color="auto"/>
      </w:divBdr>
      <w:divsChild>
        <w:div w:id="234703041">
          <w:marLeft w:val="0"/>
          <w:marRight w:val="0"/>
          <w:marTop w:val="0"/>
          <w:marBottom w:val="0"/>
          <w:divBdr>
            <w:top w:val="none" w:sz="0" w:space="0" w:color="auto"/>
            <w:left w:val="none" w:sz="0" w:space="0" w:color="auto"/>
            <w:bottom w:val="none" w:sz="0" w:space="0" w:color="auto"/>
            <w:right w:val="none" w:sz="0" w:space="0" w:color="auto"/>
          </w:divBdr>
        </w:div>
        <w:div w:id="71003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ablefoundation.org/FoodTruck" TargetMode="External"/><Relationship Id="rId5" Type="http://schemas.openxmlformats.org/officeDocument/2006/relationships/hyperlink" Target="https://www.instagram.com/platinggracetruck/" TargetMode="External"/><Relationship Id="rId4" Type="http://schemas.openxmlformats.org/officeDocument/2006/relationships/hyperlink" Target="https://charity.gofundme.com/o/en/campaign/platinggraceandgrub/thetablefoundation?modifi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Charite, Michael</dc:creator>
  <cp:keywords/>
  <dc:description/>
  <cp:lastModifiedBy>La Charite, Michael</cp:lastModifiedBy>
  <cp:revision>1</cp:revision>
  <dcterms:created xsi:type="dcterms:W3CDTF">2021-03-31T12:55:00Z</dcterms:created>
  <dcterms:modified xsi:type="dcterms:W3CDTF">2021-03-31T12:55:00Z</dcterms:modified>
</cp:coreProperties>
</file>